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ind w:hanging="0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Перечень ветеринарно -диагностических лабораторий </w:t>
      </w:r>
    </w:p>
    <w:p>
      <w:pPr>
        <w:pStyle w:val="Normal"/>
        <w:widowControl w:val="false"/>
        <w:ind w:hanging="0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по определению действующего вещества пестицидов в подморе пчёл </w:t>
      </w:r>
      <w:r>
        <w:rPr>
          <w:rFonts w:eastAsia="Times New Roman" w:cs="Times New Roman" w:ascii="PT Astra Serif" w:hAnsi="PT Astra Serif"/>
          <w:b/>
          <w:sz w:val="28"/>
          <w:szCs w:val="28"/>
          <w:lang w:eastAsia="ar-SA"/>
        </w:rPr>
        <w:t xml:space="preserve">на территории </w:t>
      </w:r>
      <w:r>
        <w:rPr>
          <w:rFonts w:eastAsia="Times New Roman" w:cs="Times New Roman" w:ascii="PT Astra Serif" w:hAnsi="PT Astra Serif"/>
          <w:b/>
          <w:bCs/>
          <w:sz w:val="28"/>
          <w:szCs w:val="28"/>
          <w:lang w:eastAsia="ru-RU"/>
        </w:rPr>
        <w:t>Ульяновской области</w:t>
      </w:r>
    </w:p>
    <w:p>
      <w:pPr>
        <w:pStyle w:val="Normal"/>
        <w:widowControl w:val="false"/>
        <w:spacing w:lineRule="atLeast" w:line="220" w:before="0" w:after="1"/>
        <w:ind w:right="-739" w:hanging="0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cs="Times New Roman" w:ascii="PT Astra Serif" w:hAnsi="PT Astra Serif"/>
          <w:b/>
          <w:sz w:val="28"/>
          <w:szCs w:val="28"/>
        </w:rPr>
      </w:r>
    </w:p>
    <w:p>
      <w:pPr>
        <w:pStyle w:val="Normal"/>
        <w:widowControl w:val="false"/>
        <w:spacing w:lineRule="auto" w:line="228" w:before="0" w:after="0"/>
        <w:ind w:right="-739" w:hanging="0"/>
        <w:jc w:val="center"/>
        <w:rPr>
          <w:rFonts w:ascii="PT Astra Serif" w:hAnsi="PT Astra Serif"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 w:ascii="PT Astra Serif" w:hAnsi="PT Astra Serif"/>
          <w:b/>
          <w:bCs/>
          <w:sz w:val="28"/>
          <w:szCs w:val="28"/>
          <w:lang w:eastAsia="ru-RU"/>
        </w:rPr>
      </w:r>
    </w:p>
    <w:tbl>
      <w:tblPr>
        <w:tblW w:w="15930" w:type="dxa"/>
        <w:jc w:val="left"/>
        <w:tblInd w:w="-5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noVBand="1" w:val="04a0" w:noHBand="0" w:lastColumn="0" w:firstColumn="1" w:lastRow="0" w:firstRow="1"/>
      </w:tblPr>
      <w:tblGrid>
        <w:gridCol w:w="753"/>
        <w:gridCol w:w="3387"/>
        <w:gridCol w:w="2670"/>
        <w:gridCol w:w="2265"/>
        <w:gridCol w:w="2431"/>
        <w:gridCol w:w="1814"/>
        <w:gridCol w:w="2609"/>
      </w:tblGrid>
      <w:tr>
        <w:trPr/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spacing w:before="0" w:after="20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№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spacing w:lineRule="auto" w:line="240" w:before="0" w:after="200"/>
              <w:ind w:left="0" w:hanging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Наименование лаборатории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spacing w:before="0" w:after="29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Фактический адрес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spacing w:before="0" w:after="20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Режим работы пункта приёма пат. материалов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spacing w:before="0" w:after="20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Контактная информация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spacing w:before="0" w:after="20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Наличие аккредитации</w:t>
            </w:r>
          </w:p>
          <w:p>
            <w:pPr>
              <w:pStyle w:val="Style30"/>
              <w:widowControl w:val="false"/>
              <w:spacing w:before="0" w:after="20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before="0" w:after="20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Пат. материал принимаемый на исследование</w:t>
            </w:r>
          </w:p>
        </w:tc>
      </w:tr>
      <w:tr>
        <w:trPr/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ascii="PT Astra Serif" w:hAnsi="PT Astra Serif"/>
                <w:sz w:val="24"/>
                <w:szCs w:val="24"/>
                <w:lang w:val="ru-RU" w:eastAsia="en-US" w:bidi="ar-SA"/>
              </w:rPr>
              <w:t>Испытательная лаборатория</w:t>
            </w:r>
          </w:p>
          <w:p>
            <w:pPr>
              <w:pStyle w:val="Normal"/>
              <w:widowControl w:val="false"/>
              <w:spacing w:lineRule="auto" w:line="240" w:before="114" w:after="114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4"/>
                <w:szCs w:val="24"/>
                <w:lang w:val="ru-RU" w:eastAsia="ru-RU" w:bidi="ar-SA"/>
              </w:rPr>
              <w:t>ОГБУ «Симбирский референтный центр ветеринарии и безопасности продовольствия»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ascii="PT Astra Serif" w:hAnsi="PT Astra Serif"/>
                <w:sz w:val="24"/>
                <w:szCs w:val="24"/>
                <w:lang w:val="ru-RU" w:eastAsia="en-US" w:bidi="ar-SA"/>
              </w:rPr>
              <w:t>г. Ульяновск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ascii="PT Astra Serif" w:hAnsi="PT Astra Serif"/>
                <w:sz w:val="24"/>
                <w:szCs w:val="24"/>
                <w:lang w:val="ru-RU" w:eastAsia="en-US" w:bidi="ar-SA"/>
              </w:rPr>
              <w:t>ул. 12 Сентября, 94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Calibri" w:ascii="PT Astra Serif" w:hAnsi="PT Astra Serif"/>
                <w:sz w:val="24"/>
                <w:szCs w:val="24"/>
                <w:lang w:val="ru-RU" w:eastAsia="en-US" w:bidi="ar-SA"/>
              </w:rPr>
              <w:t>с понедельника по  пятницу</w:t>
            </w:r>
          </w:p>
          <w:p>
            <w:pPr>
              <w:pStyle w:val="Style30"/>
              <w:widowControl w:val="false"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Calibri" w:ascii="PT Astra Serif" w:hAnsi="PT Astra Serif"/>
                <w:sz w:val="24"/>
                <w:szCs w:val="24"/>
                <w:lang w:val="ru-RU" w:eastAsia="en-US" w:bidi="ar-SA"/>
              </w:rPr>
              <w:t>08:00 — 16:00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/>
                <w:lang w:val="ru-RU" w:eastAsia="en-US" w:bidi="ar-SA"/>
              </w:rPr>
            </w:pPr>
            <w:r>
              <w:rPr>
                <w:rFonts w:eastAsia="Calibri" w:ascii="PT Astra Serif" w:hAnsi="PT Astra Serif"/>
                <w:lang w:val="ru-RU" w:eastAsia="en-US" w:bidi="ar-SA"/>
              </w:rPr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ascii="PT Astra Serif" w:hAnsi="PT Astra Serif"/>
                <w:sz w:val="24"/>
                <w:szCs w:val="24"/>
                <w:lang w:val="ru-RU" w:eastAsia="en-US" w:bidi="ar-SA"/>
              </w:rPr>
              <w:t>(8422) 32-01-70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ascii="PT Astra Serif" w:hAnsi="PT Astra Serif"/>
                <w:sz w:val="24"/>
                <w:szCs w:val="24"/>
                <w:lang w:val="ru-RU" w:eastAsia="en-US" w:bidi="ar-SA"/>
              </w:rPr>
              <w:t>(8422)32-03-32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2" w:tgtFrame="mailto:simvet@ulgov.ru">
              <w:r>
                <w:rPr>
                  <w:rStyle w:val="-"/>
                  <w:rFonts w:eastAsia="Calibri" w:ascii="PT Astra Serif" w:hAnsi="PT Astra Serif"/>
                  <w:sz w:val="24"/>
                  <w:szCs w:val="24"/>
                  <w:lang w:val="ru-RU" w:eastAsia="en-US" w:bidi="ar-SA"/>
                </w:rPr>
                <w:t>simvet@ulgov.ru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ascii="PT Astra Serif" w:hAnsi="PT Astra Serif"/>
                <w:sz w:val="24"/>
                <w:szCs w:val="24"/>
                <w:lang w:val="ru-RU" w:eastAsia="en-US" w:bidi="ar-SA"/>
              </w:rPr>
              <w:t>Имеется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ascii="PT Astra Serif" w:hAnsi="PT Astra Serif"/>
                <w:sz w:val="24"/>
                <w:szCs w:val="24"/>
                <w:lang w:val="ru-RU" w:eastAsia="en-US" w:bidi="ar-SA"/>
              </w:rPr>
              <w:t>Подмор пчел, продукция пчеловодства, зеленая масса растений</w:t>
            </w:r>
          </w:p>
        </w:tc>
      </w:tr>
      <w:tr>
        <w:trPr>
          <w:trHeight w:val="1991" w:hRule="atLeast"/>
        </w:trPr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spacing w:before="0" w:after="29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ФГБУ Федеральный центр охраны здоровья животных</w:t>
            </w:r>
          </w:p>
          <w:p>
            <w:pPr>
              <w:pStyle w:val="Style30"/>
              <w:widowControl w:val="false"/>
              <w:spacing w:before="0" w:after="20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</w:t>
            </w:r>
            <w:r>
              <w:rPr>
                <w:rFonts w:ascii="PT Astra Serif" w:hAnsi="PT Astra Serif"/>
                <w:sz w:val="24"/>
                <w:szCs w:val="24"/>
              </w:rPr>
              <w:t>ФГБУ «ВНИИЗЖ»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Ульяновск,</w:t>
            </w:r>
          </w:p>
          <w:p>
            <w:pPr>
              <w:pStyle w:val="Style30"/>
              <w:widowControl w:val="false"/>
              <w:spacing w:before="0" w:after="20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Гагарина, д.34, к.21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 понедельника по четверг 08:30 — 17:30</w:t>
            </w:r>
          </w:p>
          <w:p>
            <w:pPr>
              <w:pStyle w:val="Style30"/>
              <w:widowControl w:val="false"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пятница 08:00 — 16:00</w:t>
            </w:r>
          </w:p>
          <w:p>
            <w:pPr>
              <w:pStyle w:val="Style30"/>
              <w:widowControl w:val="false"/>
              <w:spacing w:before="0" w:after="29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перерыв 12:00 — 12:48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8 903 708 13 24</w:t>
            </w:r>
          </w:p>
          <w:p>
            <w:pPr>
              <w:pStyle w:val="Style30"/>
              <w:widowControl w:val="false"/>
              <w:spacing w:before="0" w:after="20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" w:tgtFrame="mailto:ulyanovsk.lab@mail.ru">
              <w:r>
                <w:rPr>
                  <w:rStyle w:val="-"/>
                  <w:rFonts w:ascii="PT Astra Serif" w:hAnsi="PT Astra Serif"/>
                  <w:sz w:val="24"/>
                  <w:szCs w:val="24"/>
                </w:rPr>
                <w:t>ulyanovsk.lab@mail.ru</w:t>
              </w:r>
            </w:hyperlink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spacing w:before="0" w:after="20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Имеется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before="0" w:after="20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Подмор пчёл, мёд</w:t>
            </w:r>
          </w:p>
        </w:tc>
      </w:tr>
      <w:tr>
        <w:trPr/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PT Astra Serif" w:cs="PT Astra Serif" w:ascii="PT Astra Serif" w:hAnsi="PT Astra Serif"/>
                <w:b w:val="false"/>
                <w:sz w:val="24"/>
                <w:szCs w:val="24"/>
              </w:rPr>
              <w:t>ФГБНУ «Федеральный центр токсикологической, радиационной и биологической безопасности»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PT Astra Serif" w:cs="PT Astra Serif" w:ascii="PT Astra Serif" w:hAnsi="PT Astra Serif"/>
                <w:b w:val="false"/>
                <w:sz w:val="24"/>
                <w:szCs w:val="24"/>
              </w:rPr>
              <w:t>(ФГБНУ «ФЦТРБ-ВНИВИ»)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PT Astra Serif" w:cs="PT Astra Serif" w:ascii="PT Astra Serif" w:hAnsi="PT Astra Serif"/>
                <w:b w:val="false"/>
                <w:sz w:val="24"/>
                <w:szCs w:val="24"/>
              </w:rPr>
              <w:t>г. Казань,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 w:eastAsia="PT Astra Serif" w:cs="PT Astra Serif"/>
                <w:bCs w:val="false"/>
                <w:sz w:val="24"/>
                <w:szCs w:val="24"/>
              </w:rPr>
            </w:pPr>
            <w:r>
              <w:rPr>
                <w:rFonts w:eastAsia="PT Astra Serif" w:cs="PT Astra Serif" w:ascii="PT Astra Serif" w:hAnsi="PT Astra Serif"/>
                <w:b w:val="false"/>
                <w:sz w:val="24"/>
                <w:szCs w:val="24"/>
              </w:rPr>
              <w:t>Научный городок-2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Calibri" w:ascii="PT Astra Serif" w:hAnsi="PT Astra Serif"/>
                <w:sz w:val="24"/>
                <w:szCs w:val="24"/>
                <w:lang w:val="ru-RU" w:eastAsia="en-US" w:bidi="ar-SA"/>
              </w:rPr>
              <w:t>с понедельника по  пятницу</w:t>
            </w:r>
          </w:p>
          <w:p>
            <w:pPr>
              <w:pStyle w:val="Style30"/>
              <w:widowControl w:val="false"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Calibri" w:ascii="PT Astra Serif" w:hAnsi="PT Astra Serif"/>
                <w:sz w:val="24"/>
                <w:szCs w:val="24"/>
                <w:lang w:val="ru-RU" w:eastAsia="en-US" w:bidi="ar-SA"/>
              </w:rPr>
              <w:t>08:30 — 1700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PT Astra Serif" w:cs="PT Astra Serif" w:ascii="PT Astra Serif" w:hAnsi="PT Astra Serif"/>
                <w:b w:val="false"/>
                <w:sz w:val="24"/>
                <w:szCs w:val="24"/>
              </w:rPr>
              <w:t>(843) 239-53-20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 w:eastAsia="PT Astra Serif" w:cs="PT Astra Serif"/>
              </w:rPr>
            </w:pPr>
            <w:r>
              <w:rPr>
                <w:rFonts w:eastAsia="PT Astra Serif" w:cs="PT Astra Serif" w:ascii="PT Astra Serif" w:hAnsi="PT Astra Serif"/>
                <w:b w:val="false"/>
                <w:sz w:val="24"/>
                <w:szCs w:val="24"/>
              </w:rPr>
              <w:t>(843) 239-53-11</w:t>
            </w:r>
          </w:p>
          <w:p>
            <w:pPr>
              <w:pStyle w:val="Style30"/>
              <w:widowControl w:val="false"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ascii="PT Astra Serif" w:hAnsi="PT Astra Serif"/>
                <w:sz w:val="24"/>
                <w:szCs w:val="24"/>
                <w:lang w:val="ru-RU" w:eastAsia="en-US" w:bidi="ar-SA"/>
              </w:rPr>
              <w:t>Имеется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ascii="PT Astra Serif" w:hAnsi="PT Astra Serif"/>
                <w:sz w:val="24"/>
                <w:szCs w:val="24"/>
                <w:lang w:val="ru-RU" w:eastAsia="en-US" w:bidi="ar-SA"/>
              </w:rPr>
              <w:t>Подмор пчел, продукция пчеловодства, зеленая масса растений</w:t>
            </w:r>
          </w:p>
        </w:tc>
      </w:tr>
    </w:tbl>
    <w:p>
      <w:pPr>
        <w:pStyle w:val="Normal"/>
        <w:widowControl w:val="false"/>
        <w:ind w:hanging="0"/>
        <w:jc w:val="both"/>
        <w:rPr>
          <w:sz w:val="24"/>
          <w:szCs w:val="24"/>
        </w:rPr>
      </w:pPr>
      <w:r>
        <w:rPr/>
      </w:r>
    </w:p>
    <w:sectPr>
      <w:headerReference w:type="default" r:id="rId4"/>
      <w:type w:val="nextPage"/>
      <w:pgSz w:orient="landscape" w:w="16838" w:h="11906"/>
      <w:pgMar w:left="1170" w:right="578" w:gutter="0" w:header="72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  <w:t xml:space="preserve">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Noto Sans Devanaga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en-US"/>
    </w:rPr>
  </w:style>
  <w:style w:type="paragraph" w:styleId="1">
    <w:name w:val="Heading 1"/>
    <w:uiPriority w:val="9"/>
    <w:qFormat/>
    <w:pPr>
      <w:keepNext w:val="true"/>
      <w:keepLines/>
      <w:widowControl/>
      <w:suppressAutoHyphens w:val="true"/>
      <w:bidi w:val="0"/>
      <w:spacing w:before="480" w:after="200"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ru-RU" w:eastAsia="en-US" w:bidi="en-US"/>
    </w:rPr>
  </w:style>
  <w:style w:type="paragraph" w:styleId="2">
    <w:name w:val="Heading 2"/>
    <w:uiPriority w:val="9"/>
    <w:unhideWhenUsed/>
    <w:qFormat/>
    <w:pPr>
      <w:keepNext w:val="true"/>
      <w:keepLines/>
      <w:widowControl/>
      <w:suppressAutoHyphens w:val="true"/>
      <w:bidi w:val="0"/>
      <w:spacing w:before="360" w:after="200"/>
      <w:jc w:val="left"/>
      <w:outlineLvl w:val="1"/>
    </w:pPr>
    <w:rPr>
      <w:rFonts w:ascii="Arial" w:hAnsi="Arial" w:eastAsia="Arial" w:cs="Arial"/>
      <w:color w:val="auto"/>
      <w:kern w:val="0"/>
      <w:sz w:val="34"/>
      <w:szCs w:val="22"/>
      <w:lang w:val="ru-RU" w:eastAsia="en-US" w:bidi="en-US"/>
    </w:rPr>
  </w:style>
  <w:style w:type="paragraph" w:styleId="3">
    <w:name w:val="Heading 3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2"/>
    </w:pPr>
    <w:rPr>
      <w:rFonts w:ascii="Arial" w:hAnsi="Arial" w:eastAsia="Arial" w:cs="Arial"/>
      <w:color w:val="auto"/>
      <w:kern w:val="0"/>
      <w:sz w:val="30"/>
      <w:szCs w:val="30"/>
      <w:lang w:val="ru-RU" w:eastAsia="en-US" w:bidi="en-US"/>
    </w:rPr>
  </w:style>
  <w:style w:type="paragraph" w:styleId="4">
    <w:name w:val="Heading 4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3"/>
    </w:pPr>
    <w:rPr>
      <w:rFonts w:ascii="Arial" w:hAnsi="Arial" w:eastAsia="Arial" w:cs="Arial"/>
      <w:b/>
      <w:bCs/>
      <w:color w:val="auto"/>
      <w:kern w:val="0"/>
      <w:sz w:val="26"/>
      <w:szCs w:val="26"/>
      <w:lang w:val="ru-RU" w:eastAsia="en-US" w:bidi="en-US"/>
    </w:rPr>
  </w:style>
  <w:style w:type="paragraph" w:styleId="5">
    <w:name w:val="Heading 5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4"/>
    </w:pPr>
    <w:rPr>
      <w:rFonts w:ascii="Arial" w:hAnsi="Arial" w:eastAsia="Arial" w:cs="Arial"/>
      <w:b/>
      <w:bCs/>
      <w:color w:val="auto"/>
      <w:kern w:val="0"/>
      <w:sz w:val="24"/>
      <w:szCs w:val="24"/>
      <w:lang w:val="ru-RU" w:eastAsia="en-US" w:bidi="en-US"/>
    </w:rPr>
  </w:style>
  <w:style w:type="paragraph" w:styleId="6">
    <w:name w:val="Heading 6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5"/>
    </w:pPr>
    <w:rPr>
      <w:rFonts w:ascii="Arial" w:hAnsi="Arial" w:eastAsia="Arial" w:cs="Arial"/>
      <w:b/>
      <w:bCs/>
      <w:color w:val="auto"/>
      <w:kern w:val="0"/>
      <w:sz w:val="22"/>
      <w:szCs w:val="22"/>
      <w:lang w:val="ru-RU" w:eastAsia="en-US" w:bidi="en-US"/>
    </w:rPr>
  </w:style>
  <w:style w:type="paragraph" w:styleId="7">
    <w:name w:val="Heading 7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6"/>
    </w:pPr>
    <w:rPr>
      <w:rFonts w:ascii="Arial" w:hAnsi="Arial" w:eastAsia="Arial" w:cs="Arial"/>
      <w:b/>
      <w:bCs/>
      <w:i/>
      <w:iCs/>
      <w:color w:val="auto"/>
      <w:kern w:val="0"/>
      <w:sz w:val="22"/>
      <w:szCs w:val="22"/>
      <w:lang w:val="ru-RU" w:eastAsia="en-US" w:bidi="en-US"/>
    </w:rPr>
  </w:style>
  <w:style w:type="paragraph" w:styleId="8">
    <w:name w:val="Heading 8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7"/>
    </w:pPr>
    <w:rPr>
      <w:rFonts w:ascii="Arial" w:hAnsi="Arial" w:eastAsia="Arial" w:cs="Arial"/>
      <w:i/>
      <w:iCs/>
      <w:color w:val="auto"/>
      <w:kern w:val="0"/>
      <w:sz w:val="22"/>
      <w:szCs w:val="22"/>
      <w:lang w:val="ru-RU" w:eastAsia="en-US" w:bidi="en-US"/>
    </w:rPr>
  </w:style>
  <w:style w:type="paragraph" w:styleId="9">
    <w:name w:val="Heading 9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8"/>
    </w:pPr>
    <w:rPr>
      <w:rFonts w:ascii="Arial" w:hAnsi="Arial" w:eastAsia="Arial" w:cs="Arial"/>
      <w:i/>
      <w:iCs/>
      <w:color w:val="auto"/>
      <w:kern w:val="0"/>
      <w:sz w:val="21"/>
      <w:szCs w:val="21"/>
      <w:lang w:val="ru-RU" w:eastAsia="en-US" w:bidi="en-US"/>
    </w:rPr>
  </w:style>
  <w:style w:type="character" w:styleId="CaptionChar">
    <w:name w:val="Caption Char"/>
    <w:uiPriority w:val="99"/>
    <w:qFormat/>
    <w:rPr/>
  </w:style>
  <w:style w:type="character" w:styleId="EndnoteTextChar">
    <w:name w:val="Endnote Text Char"/>
    <w:uiPriority w:val="99"/>
    <w:qFormat/>
    <w:rPr>
      <w:sz w:val="20"/>
    </w:rPr>
  </w:style>
  <w:style w:type="character" w:styleId="Style5">
    <w:name w:val="Символ концевой сноски"/>
    <w:qFormat/>
    <w:rPr>
      <w:vertAlign w:val="superscript"/>
    </w:rPr>
  </w:style>
  <w:style w:type="character" w:styleId="Style6">
    <w:name w:val="Endnote Reference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7" w:customStyle="1">
    <w:name w:val="Заголовок Знак"/>
    <w:uiPriority w:val="10"/>
    <w:qFormat/>
    <w:rPr>
      <w:sz w:val="48"/>
      <w:szCs w:val="48"/>
    </w:rPr>
  </w:style>
  <w:style w:type="character" w:styleId="Style8" w:customStyle="1">
    <w:name w:val="Подзаголовок Знак"/>
    <w:uiPriority w:val="11"/>
    <w:qFormat/>
    <w:rPr>
      <w:sz w:val="24"/>
      <w:szCs w:val="24"/>
    </w:rPr>
  </w:style>
  <w:style w:type="character" w:styleId="22" w:customStyle="1">
    <w:name w:val="Цитата 2 Знак"/>
    <w:uiPriority w:val="29"/>
    <w:qFormat/>
    <w:rPr>
      <w:i/>
    </w:rPr>
  </w:style>
  <w:style w:type="character" w:styleId="Style9" w:customStyle="1">
    <w:name w:val="Выделенная цитата Знак"/>
    <w:uiPriority w:val="30"/>
    <w:qFormat/>
    <w:rPr>
      <w:i/>
    </w:rPr>
  </w:style>
  <w:style w:type="character" w:styleId="Style10" w:customStyle="1">
    <w:name w:val="Верхний колонтитул Знак"/>
    <w:uiPriority w:val="99"/>
    <w:qFormat/>
    <w:rPr/>
  </w:style>
  <w:style w:type="character" w:styleId="Style11" w:customStyle="1">
    <w:name w:val="Нижний колонтитул Знак"/>
    <w:uiPriority w:val="99"/>
    <w:qFormat/>
    <w:rPr/>
  </w:style>
  <w:style w:type="character" w:styleId="-">
    <w:name w:val="Hyperlink"/>
    <w:rPr>
      <w:color w:val="0000FF"/>
      <w:u w:val="single"/>
    </w:rPr>
  </w:style>
  <w:style w:type="character" w:styleId="Style12" w:customStyle="1">
    <w:name w:val="Текст сноски Знак"/>
    <w:uiPriority w:val="99"/>
    <w:qFormat/>
    <w:rPr>
      <w:sz w:val="18"/>
    </w:rPr>
  </w:style>
  <w:style w:type="character" w:styleId="Style13">
    <w:name w:val="Символ сноски"/>
    <w:qFormat/>
    <w:rPr>
      <w:vertAlign w:val="superscript"/>
    </w:rPr>
  </w:style>
  <w:style w:type="character" w:styleId="Style14">
    <w:name w:val="Footnote Reference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12" w:customStyle="1">
    <w:name w:val="Основной шрифт абзаца1"/>
    <w:qFormat/>
    <w:rPr/>
  </w:style>
  <w:style w:type="character" w:styleId="Style15" w:customStyle="1">
    <w:name w:val="Текст выноски Знак"/>
    <w:qFormat/>
    <w:rPr>
      <w:rFonts w:ascii="Tahoma" w:hAnsi="Tahoma"/>
      <w:sz w:val="16"/>
      <w:szCs w:val="16"/>
    </w:rPr>
  </w:style>
  <w:style w:type="character" w:styleId="Strong" w:customStyle="1">
    <w:name w:val="Strong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/>
    </w:rPr>
  </w:style>
  <w:style w:type="paragraph" w:styleId="Style19">
    <w:name w:val="Caption"/>
    <w:basedOn w:val="Normal"/>
    <w:qFormat/>
    <w:pPr>
      <w:spacing w:before="120" w:after="120"/>
    </w:pPr>
    <w:rPr>
      <w:rFonts w:ascii="PT Astra Serif" w:hAnsi="PT Astra Serif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spacing w:before="0" w:afterAutospacing="0" w:after="0"/>
    </w:pPr>
    <w:rPr/>
  </w:style>
  <w:style w:type="paragraph" w:styleId="Style21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ListParagraph">
    <w:name w:val="List Paragraph"/>
    <w:uiPriority w:val="34"/>
    <w:qFormat/>
    <w:pPr>
      <w:widowControl/>
      <w:suppressAutoHyphens w:val="true"/>
      <w:bidi w:val="0"/>
      <w:spacing w:before="0" w:after="0"/>
      <w:ind w:left="720" w:hanging="0"/>
      <w:contextualSpacing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en-US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en-US"/>
    </w:rPr>
  </w:style>
  <w:style w:type="paragraph" w:styleId="Style22">
    <w:name w:val="Title"/>
    <w:basedOn w:val="Normal"/>
    <w:qFormat/>
    <w:pPr>
      <w:keepNext w:val="true"/>
      <w:spacing w:before="240" w:after="120"/>
    </w:pPr>
    <w:rPr>
      <w:rFonts w:ascii="PT Astra Serif" w:hAnsi="PT Astra Serif" w:eastAsia="Tahoma"/>
      <w:sz w:val="28"/>
      <w:szCs w:val="28"/>
    </w:rPr>
  </w:style>
  <w:style w:type="paragraph" w:styleId="Style23">
    <w:name w:val="Subtitle"/>
    <w:uiPriority w:val="11"/>
    <w:qFormat/>
    <w:pPr>
      <w:widowControl/>
      <w:suppressAutoHyphens w:val="true"/>
      <w:bidi w:val="0"/>
      <w:spacing w:before="20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en-US"/>
    </w:rPr>
  </w:style>
  <w:style w:type="paragraph" w:styleId="Quote">
    <w:name w:val="Quote"/>
    <w:uiPriority w:val="29"/>
    <w:qFormat/>
    <w:pPr>
      <w:widowControl/>
      <w:suppressAutoHyphens w:val="true"/>
      <w:bidi w:val="0"/>
      <w:spacing w:before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kern w:val="0"/>
      <w:sz w:val="22"/>
      <w:szCs w:val="22"/>
      <w:lang w:val="ru-RU" w:eastAsia="en-US" w:bidi="en-US"/>
    </w:rPr>
  </w:style>
  <w:style w:type="paragraph" w:styleId="IntenseQuote">
    <w:name w:val="Intense Quote"/>
    <w:uiPriority w:val="30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uppressAutoHyphens w:val="true"/>
      <w:bidi w:val="0"/>
      <w:spacing w:before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kern w:val="0"/>
      <w:sz w:val="22"/>
      <w:szCs w:val="22"/>
      <w:lang w:val="ru-RU" w:eastAsia="en-US" w:bidi="en-US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uiPriority w:val="99"/>
    <w:unhideWhenUsed/>
    <w:pPr>
      <w:widowControl/>
      <w:tabs>
        <w:tab w:val="clear" w:pos="720"/>
        <w:tab w:val="center" w:pos="7143" w:leader="none"/>
        <w:tab w:val="right" w:pos="14287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en-US"/>
    </w:rPr>
  </w:style>
  <w:style w:type="paragraph" w:styleId="Style26">
    <w:name w:val="Footer"/>
    <w:uiPriority w:val="99"/>
    <w:unhideWhenUsed/>
    <w:pPr>
      <w:widowControl/>
      <w:tabs>
        <w:tab w:val="clear" w:pos="720"/>
        <w:tab w:val="center" w:pos="7143" w:leader="none"/>
        <w:tab w:val="right" w:pos="14287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en-US"/>
    </w:rPr>
  </w:style>
  <w:style w:type="paragraph" w:styleId="Style27">
    <w:name w:val="Footnote Text"/>
    <w:uiPriority w:val="99"/>
    <w:semiHidden/>
    <w:unhideWhenUsed/>
    <w:pPr>
      <w:widowControl/>
      <w:suppressAutoHyphens w:val="true"/>
      <w:bidi w:val="0"/>
      <w:spacing w:before="0" w:after="40"/>
      <w:jc w:val="left"/>
    </w:pPr>
    <w:rPr>
      <w:rFonts w:ascii="Times New Roman" w:hAnsi="Times New Roman" w:eastAsia="Times New Roman" w:cs="Times New Roman"/>
      <w:color w:val="auto"/>
      <w:kern w:val="0"/>
      <w:sz w:val="18"/>
      <w:szCs w:val="22"/>
      <w:lang w:val="ru-RU" w:eastAsia="en-US" w:bidi="en-US"/>
    </w:rPr>
  </w:style>
  <w:style w:type="paragraph" w:styleId="13">
    <w:name w:val="TOC 1"/>
    <w:uiPriority w:val="39"/>
    <w:unhideWhenUsed/>
    <w:pPr>
      <w:widowControl/>
      <w:suppressAutoHyphens w:val="true"/>
      <w:bidi w:val="0"/>
      <w:spacing w:before="0" w:after="57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en-US"/>
    </w:rPr>
  </w:style>
  <w:style w:type="paragraph" w:styleId="23">
    <w:name w:val="TOC 2"/>
    <w:uiPriority w:val="39"/>
    <w:unhideWhenUsed/>
    <w:pPr>
      <w:widowControl/>
      <w:suppressAutoHyphens w:val="true"/>
      <w:bidi w:val="0"/>
      <w:spacing w:before="0" w:after="57"/>
      <w:ind w:left="283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en-US"/>
    </w:rPr>
  </w:style>
  <w:style w:type="paragraph" w:styleId="32">
    <w:name w:val="TOC 3"/>
    <w:uiPriority w:val="39"/>
    <w:unhideWhenUsed/>
    <w:pPr>
      <w:widowControl/>
      <w:suppressAutoHyphens w:val="true"/>
      <w:bidi w:val="0"/>
      <w:spacing w:before="0" w:after="57"/>
      <w:ind w:left="567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en-US"/>
    </w:rPr>
  </w:style>
  <w:style w:type="paragraph" w:styleId="42">
    <w:name w:val="TOC 4"/>
    <w:uiPriority w:val="39"/>
    <w:unhideWhenUsed/>
    <w:pPr>
      <w:widowControl/>
      <w:suppressAutoHyphens w:val="true"/>
      <w:bidi w:val="0"/>
      <w:spacing w:before="0" w:after="57"/>
      <w:ind w:left="85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en-US"/>
    </w:rPr>
  </w:style>
  <w:style w:type="paragraph" w:styleId="52">
    <w:name w:val="TOC 5"/>
    <w:uiPriority w:val="39"/>
    <w:unhideWhenUsed/>
    <w:pPr>
      <w:widowControl/>
      <w:suppressAutoHyphens w:val="true"/>
      <w:bidi w:val="0"/>
      <w:spacing w:before="0" w:after="57"/>
      <w:ind w:left="1134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en-US"/>
    </w:rPr>
  </w:style>
  <w:style w:type="paragraph" w:styleId="62">
    <w:name w:val="TOC 6"/>
    <w:uiPriority w:val="39"/>
    <w:unhideWhenUsed/>
    <w:pPr>
      <w:widowControl/>
      <w:suppressAutoHyphens w:val="true"/>
      <w:bidi w:val="0"/>
      <w:spacing w:before="0" w:after="57"/>
      <w:ind w:left="1417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en-US"/>
    </w:rPr>
  </w:style>
  <w:style w:type="paragraph" w:styleId="72">
    <w:name w:val="TOC 7"/>
    <w:uiPriority w:val="39"/>
    <w:unhideWhenUsed/>
    <w:pPr>
      <w:widowControl/>
      <w:suppressAutoHyphens w:val="true"/>
      <w:bidi w:val="0"/>
      <w:spacing w:before="0" w:after="57"/>
      <w:ind w:left="1701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en-US"/>
    </w:rPr>
  </w:style>
  <w:style w:type="paragraph" w:styleId="82">
    <w:name w:val="TOC 8"/>
    <w:uiPriority w:val="39"/>
    <w:unhideWhenUsed/>
    <w:pPr>
      <w:widowControl/>
      <w:suppressAutoHyphens w:val="true"/>
      <w:bidi w:val="0"/>
      <w:spacing w:before="0" w:after="57"/>
      <w:ind w:left="1984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en-US"/>
    </w:rPr>
  </w:style>
  <w:style w:type="paragraph" w:styleId="92">
    <w:name w:val="TOC 9"/>
    <w:uiPriority w:val="39"/>
    <w:unhideWhenUsed/>
    <w:pPr>
      <w:widowControl/>
      <w:suppressAutoHyphens w:val="true"/>
      <w:bidi w:val="0"/>
      <w:spacing w:before="0" w:after="57"/>
      <w:ind w:left="2268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en-US"/>
    </w:rPr>
  </w:style>
  <w:style w:type="paragraph" w:styleId="Style28">
    <w:name w:val="Index Heading"/>
    <w:basedOn w:val="Style16"/>
    <w:pPr/>
    <w:rPr/>
  </w:style>
  <w:style w:type="paragraph" w:styleId="Style29">
    <w:name w:val="TOC Heading"/>
    <w:uiPriority w:val="39"/>
    <w:unhideWhenUsed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en-US"/>
    </w:rPr>
  </w:style>
  <w:style w:type="paragraph" w:styleId="14" w:customStyle="1">
    <w:name w:val="Указатель1"/>
    <w:basedOn w:val="Normal"/>
    <w:qFormat/>
    <w:pPr/>
    <w:rPr>
      <w:rFonts w:ascii="PT Astra Serif" w:hAnsi="PT Astra Serif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Style30" w:customStyle="1">
    <w:name w:val="Содержимое таблицы"/>
    <w:basedOn w:val="Normal"/>
    <w:qFormat/>
    <w:pPr/>
    <w:rPr/>
  </w:style>
  <w:style w:type="paragraph" w:styleId="Style31" w:customStyle="1">
    <w:name w:val="Заголовок таблицы"/>
    <w:basedOn w:val="Style30"/>
    <w:qFormat/>
    <w:pPr>
      <w:jc w:val="center"/>
    </w:pPr>
    <w:rPr>
      <w:b/>
      <w:bCs/>
    </w:rPr>
  </w:style>
  <w:style w:type="paragraph" w:styleId="Style32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styleId="48">
    <w:name w:val="Table Grid"/>
    <w:basedOn w:val="3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FFFF" w:fill="F2F2F2" w:themeFill="text1" w:themeFillTint="d"/>
      </w:tcPr>
    </w:tblStylePr>
    <w:tblStylePr w:type="band1Vert">
      <w:tblPr/>
      <w:tcPr>
        <w:shd w:val="clear" w:color="FFFFFF" w:fill="F2F2F2" w:themeFill="text1" w:themeFillTint="d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CE6F1" w:themeFill="accent1" w:themeFillTint="32"/>
      </w:tcPr>
    </w:tblStylePr>
    <w:tblStylePr w:type="band1Vert">
      <w:rPr>
        <w:color w:val="404040"/>
        <w:sz w:val="22"/>
      </w:rPr>
      <w:tblPr/>
      <w:tcPr>
        <w:shd w:val="clear" w:color="FFFFFF" w:fill="DCE6F1" w:themeFill="accent1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  <w:shd w:val="clear" w:color="FFFFFF" w:fill="5D8DC2" w:themeFill="accent1" w:themeFillTint="e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  <w:shd w:val="clear" w:color="FFFFFF" w:fill="D99694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  <w:shd w:val="clear" w:color="FFFFFF" w:fill="9BBA59" w:themeFill="accent3" w:themeFillTint="fe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  <w:shd w:val="clear" w:color="FFFFFF" w:fill="B2A1C6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fill="4BACC6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fill="F79646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8A8A8A" w:themeFill="text1" w:themeFillTint="75"/>
      </w:tcPr>
    </w:tblStylePr>
    <w:tblStylePr w:type="band1Vert">
      <w:tblPr/>
      <w:tcPr>
        <w:shd w:val="clear" w:color="FFFFFF" w:fill="8A8A8A" w:themeFill="text1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000000" w:themeFill="text1"/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ADC5E0" w:themeFill="accent1" w:themeFillTint="75"/>
      </w:tcPr>
    </w:tblStylePr>
    <w:tblStylePr w:type="band1Vert">
      <w:tblPr/>
      <w:tcPr>
        <w:shd w:val="clear" w:color="FFFFFF" w:fill="ADC5E0" w:themeFill="accent1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4F81BD" w:themeFill="accent1"/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E1ADAC" w:themeFill="accent2" w:themeFillTint="75"/>
      </w:tcPr>
    </w:tblStylePr>
    <w:tblStylePr w:type="band1Vert">
      <w:tblPr/>
      <w:tcPr>
        <w:shd w:val="clear" w:color="FFFFFF" w:fill="E1ADAC" w:themeFill="accent2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C0504D" w:themeFill="accent2"/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D1DFB2" w:themeFill="accent3" w:themeFillTint="75"/>
      </w:tcPr>
    </w:tblStylePr>
    <w:tblStylePr w:type="band1Vert">
      <w:tblPr/>
      <w:tcPr>
        <w:shd w:val="clear" w:color="FFFFFF" w:fill="D1DFB2" w:themeFill="accent3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9BBB59" w:themeFill="accent3"/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C4B7D4" w:themeFill="accent4" w:themeFillTint="75"/>
      </w:tcPr>
    </w:tblStylePr>
    <w:tblStylePr w:type="band1Vert">
      <w:tblPr/>
      <w:tcPr>
        <w:shd w:val="clear" w:color="FFFFFF" w:fill="C4B7D4" w:themeFill="accent4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8064A2" w:themeFill="accent4"/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ABD9E4" w:themeFill="accent5" w:themeFillTint="75"/>
      </w:tcPr>
    </w:tblStylePr>
    <w:tblStylePr w:type="band1Vert">
      <w:tblPr/>
      <w:tcPr>
        <w:shd w:val="clear" w:color="FFFFFF" w:fill="ABD9E4" w:themeFill="accent5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4BACC6" w:themeFill="accent5"/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FBCDA8" w:themeFill="accent6" w:themeFillTint="75"/>
      </w:tcPr>
    </w:tblStylePr>
    <w:tblStylePr w:type="band1Vert">
      <w:tblPr/>
      <w:tcPr>
        <w:shd w:val="clear" w:color="FFFFFF" w:fill="FBCDA8" w:themeFill="accent6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F79646" w:themeFill="accent6"/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1Vert">
      <w:tblPr/>
      <w:tcPr>
        <w:shd w:val="clear" w:color="FFFFFF" w:fill="CBCBCB" w:themeFill="text1" w:themeFillTint="34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E70A3" w:themeColor="accent1" w:themeTint="80" w:themeShade="95"/>
      </w:rPr>
      <w:tblPr/>
    </w:tblStylePr>
    <w:tblStylePr w:type="firstRow">
      <w:rPr>
        <w:b/>
        <w:color w:val="3E70A3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  <w:tblPr/>
    </w:tblStylePr>
    <w:tblStylePr w:type="lastRow">
      <w:rPr>
        <w:b/>
        <w:color w:val="3E70A3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 w:fill="F2DCDB" w:themeFill="accent2" w:themeFillTint="32"/>
      </w:tcPr>
    </w:tblStylePr>
    <w:tblStylePr w:type="band1Vert">
      <w:tblPr/>
      <w:tcPr>
        <w:shd w:val="clear" w:color="FFFFFF" w:fill="F2DCDB" w:themeFill="accent2" w:themeFillTint="32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FFFFFF" w:fill="EAF0DD" w:themeFill="accent3" w:themeFillTint="34"/>
      </w:tcPr>
    </w:tblStylePr>
    <w:tblStylePr w:type="band1Vert">
      <w:tblPr/>
      <w:tcPr>
        <w:shd w:val="clear" w:color="FFFFFF" w:fill="EAF0DD" w:themeFill="accent3" w:themeFillTint="34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5C702F" w:themeColor="accent3" w:themeTint="fe" w:themeShade="95"/>
      </w:rPr>
      <w:tblPr/>
    </w:tblStylePr>
    <w:tblStylePr w:type="firstRow">
      <w:rPr>
        <w:b/>
        <w:color w:val="5C702F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  <w:tblPr/>
    </w:tblStylePr>
    <w:tblStylePr w:type="lastRow">
      <w:rPr>
        <w:b/>
        <w:color w:val="5C702F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text1" w:sz="4" w:space="0"/>
        </w:tcBorders>
        <w:shd w:color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top w:val="none"/>
          <w:left w:val="none"/>
          <w:bottom w:val="single" w:color="000000" w:themeColor="text1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top w:val="none"/>
          <w:left w:val="single" w:color="000000" w:themeColor="text1" w:sz="4" w:space="0"/>
          <w:bottom w:val="none"/>
          <w:right w:val="none"/>
        </w:tcBorders>
        <w:shd w:color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top w:val="single" w:color="000000" w:themeColor="text1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2Horz">
      <w:rPr>
        <w:color w:val="3E70A3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E70A3" w:themeColor="accent1" w:themeTint="80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1" w:sz="4" w:space="0"/>
        </w:tcBorders>
        <w:shd w:color="FFFFFF"/>
      </w:tcPr>
    </w:tblStylePr>
    <w:tblStylePr w:type="firstRow">
      <w:rPr>
        <w:b/>
        <w:color w:val="3E70A3" w:themeColor="accent1" w:themeTint="80" w:themeShade="95"/>
        <w:sz w:val="22"/>
      </w:rPr>
      <w:tblPr/>
      <w:tcPr>
        <w:tcBorders>
          <w:top w:val="none"/>
          <w:left w:val="none"/>
          <w:bottom w:val="single" w:color="000000" w:themeColor="accent1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3E70A3" w:themeColor="accent1" w:themeTint="80" w:themeShade="95"/>
        <w:sz w:val="22"/>
      </w:rPr>
      <w:tblPr/>
      <w:tcPr>
        <w:tcBorders>
          <w:top w:val="none"/>
          <w:left w:val="single" w:color="000000" w:themeColor="accent1" w:sz="4" w:space="0"/>
          <w:bottom w:val="none"/>
          <w:right w:val="none"/>
        </w:tcBorders>
        <w:shd w:color="FFFFFF"/>
      </w:tcPr>
    </w:tblStylePr>
    <w:tblStylePr w:type="lastRow">
      <w:rPr>
        <w:b/>
        <w:color w:val="3E70A3" w:themeColor="accent1" w:themeTint="80" w:themeShade="95"/>
        <w:sz w:val="22"/>
      </w:rPr>
      <w:tblPr/>
      <w:tcPr>
        <w:tcBorders>
          <w:top w:val="single" w:color="000000" w:themeColor="accent1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 w:fill="F2DCDB" w:themeFill="accent2" w:themeFillTint="32"/>
      </w:tcPr>
    </w:tblStylePr>
    <w:tblStylePr w:type="band1Vert">
      <w:tblPr/>
      <w:tcPr>
        <w:shd w:val="clear" w:color="FFFFFF" w:fill="F2DCDB" w:themeFill="accent2" w:themeFillTint="32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2" w:sz="4" w:space="0"/>
        </w:tcBorders>
        <w:shd w:color="FFFFFF"/>
      </w:tcPr>
    </w:tblStylePr>
    <w:tblStylePr w:type="firstRow">
      <w:rPr>
        <w:b/>
        <w:color w:val="9C3A37" w:themeColor="accent2" w:themeTint="97" w:themeShade="95"/>
        <w:sz w:val="22"/>
      </w:rPr>
      <w:tblPr/>
      <w:tcPr>
        <w:tcBorders>
          <w:top w:val="none"/>
          <w:left w:val="none"/>
          <w:bottom w:val="single" w:color="000000" w:themeColor="accent2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top w:val="none"/>
          <w:left w:val="single" w:color="000000" w:themeColor="accent2" w:sz="4" w:space="0"/>
          <w:bottom w:val="none"/>
          <w:right w:val="none"/>
        </w:tcBorders>
        <w:shd w:color="FFFFFF"/>
      </w:tcPr>
    </w:tblStylePr>
    <w:tblStylePr w:type="lastRow">
      <w:rPr>
        <w:b/>
        <w:color w:val="9C3A37" w:themeColor="accent2" w:themeTint="97" w:themeShade="95"/>
        <w:sz w:val="22"/>
      </w:rPr>
      <w:tblPr/>
      <w:tcPr>
        <w:tcBorders>
          <w:top w:val="single" w:color="000000" w:themeColor="accent2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blPr/>
      <w:tcPr>
        <w:shd w:val="clear" w:color="FFFFFF" w:fill="EAF0DD" w:themeFill="accent3" w:themeFillTint="34"/>
      </w:tcPr>
    </w:tblStylePr>
    <w:tblStylePr w:type="band1Vert">
      <w:tblPr/>
      <w:tcPr>
        <w:shd w:val="clear" w:color="FFFFFF" w:fill="EAF0DD" w:themeFill="accent3" w:themeFillTint="34"/>
      </w:tcPr>
    </w:tblStylePr>
    <w:tblStylePr w:type="band2Horz">
      <w:rPr>
        <w:color w:val="5C702F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5C702F" w:themeColor="accent3" w:themeTint="fe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3" w:sz="4" w:space="0"/>
        </w:tcBorders>
        <w:shd w:color="FFFFFF"/>
      </w:tcPr>
    </w:tblStylePr>
    <w:tblStylePr w:type="firstRow">
      <w:rPr>
        <w:b/>
        <w:color w:val="5C702F" w:themeColor="accent3" w:themeTint="fe" w:themeShade="95"/>
        <w:sz w:val="22"/>
      </w:rPr>
      <w:tblPr/>
      <w:tcPr>
        <w:tcBorders>
          <w:top w:val="none"/>
          <w:left w:val="none"/>
          <w:bottom w:val="single" w:color="000000" w:themeColor="accent3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5C702F" w:themeColor="accent3" w:themeTint="fe" w:themeShade="95"/>
        <w:sz w:val="22"/>
      </w:rPr>
      <w:tblPr/>
      <w:tcPr>
        <w:tcBorders>
          <w:top w:val="none"/>
          <w:left w:val="single" w:color="000000" w:themeColor="accent3" w:sz="4" w:space="0"/>
          <w:bottom w:val="none"/>
          <w:right w:val="none"/>
        </w:tcBorders>
        <w:shd w:color="FFFFFF"/>
      </w:tcPr>
    </w:tblStylePr>
    <w:tblStylePr w:type="lastRow">
      <w:rPr>
        <w:b/>
        <w:color w:val="5C702F" w:themeColor="accent3" w:themeTint="fe" w:themeShade="95"/>
        <w:sz w:val="22"/>
      </w:rPr>
      <w:tblPr/>
      <w:tcPr>
        <w:tcBorders>
          <w:top w:val="single" w:color="000000" w:themeColor="accent3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4" w:sz="4" w:space="0"/>
        </w:tcBorders>
        <w:shd w:color="FFFFFF"/>
      </w:tcPr>
    </w:tblStylePr>
    <w:tblStylePr w:type="firstRow">
      <w:rPr>
        <w:b/>
        <w:color w:val="664F82" w:themeColor="accent4" w:themeTint="9a" w:themeShade="95"/>
        <w:sz w:val="22"/>
      </w:rPr>
      <w:tblPr/>
      <w:tcPr>
        <w:tcBorders>
          <w:top w:val="none"/>
          <w:left w:val="none"/>
          <w:bottom w:val="single" w:color="000000" w:themeColor="accent4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top w:val="none"/>
          <w:left w:val="single" w:color="000000" w:themeColor="accent4" w:sz="4" w:space="0"/>
          <w:bottom w:val="none"/>
          <w:right w:val="none"/>
        </w:tcBorders>
        <w:shd w:color="FFFFFF"/>
      </w:tcPr>
    </w:tblStylePr>
    <w:tblStylePr w:type="lastRow">
      <w:rPr>
        <w:b/>
        <w:color w:val="664F82" w:themeColor="accent4" w:themeTint="9a" w:themeShade="95"/>
        <w:sz w:val="22"/>
      </w:rPr>
      <w:tblPr/>
      <w:tcPr>
        <w:tcBorders>
          <w:top w:val="single" w:color="000000" w:themeColor="accent4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2Horz">
      <w:rPr>
        <w:color w:val="266777" w:themeColor="accent5" w:themeShade="95"/>
        <w:sz w:val="22"/>
      </w:rPr>
      <w:tblPr/>
    </w:tblStylePr>
    <w:tblStylePr w:type="firstCol">
      <w:pPr>
        <w:jc w:val="right"/>
      </w:pPr>
      <w:rPr>
        <w:i/>
        <w:color w:val="266777" w:themeColor="accent5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5" w:sz="4" w:space="0"/>
        </w:tcBorders>
        <w:shd w:color="FFFFFF"/>
      </w:tcPr>
    </w:tblStylePr>
    <w:tblStylePr w:type="firstRow">
      <w:rPr>
        <w:b/>
        <w:color w:val="266777" w:themeColor="accent5" w:themeShade="95"/>
        <w:sz w:val="22"/>
      </w:rPr>
      <w:tblPr/>
      <w:tcPr>
        <w:tcBorders>
          <w:top w:val="none"/>
          <w:left w:val="none"/>
          <w:bottom w:val="single" w:color="000000" w:themeColor="accent5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266777" w:themeColor="accent5" w:themeShade="95"/>
        <w:sz w:val="22"/>
      </w:rPr>
      <w:tblPr/>
      <w:tcPr>
        <w:tcBorders>
          <w:top w:val="none"/>
          <w:left w:val="single" w:color="000000" w:themeColor="accent5" w:sz="4" w:space="0"/>
          <w:bottom w:val="none"/>
          <w:right w:val="none"/>
        </w:tcBorders>
        <w:shd w:color="FFFFFF"/>
      </w:tcPr>
    </w:tblStylePr>
    <w:tblStylePr w:type="lastRow">
      <w:rPr>
        <w:b/>
        <w:color w:val="266777" w:themeColor="accent5" w:themeShade="95"/>
        <w:sz w:val="22"/>
      </w:rPr>
      <w:tblPr/>
      <w:tcPr>
        <w:tcBorders>
          <w:top w:val="single" w:color="000000" w:themeColor="accent5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2Horz">
      <w:rPr>
        <w:color w:val="B05307" w:themeColor="accent6" w:themeShade="95"/>
        <w:sz w:val="22"/>
      </w:rPr>
      <w:tblPr/>
    </w:tblStylePr>
    <w:tblStylePr w:type="firstCol">
      <w:pPr>
        <w:jc w:val="right"/>
      </w:pPr>
      <w:rPr>
        <w:i/>
        <w:color w:val="B05307" w:themeColor="accent6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6" w:sz="4" w:space="0"/>
        </w:tcBorders>
        <w:shd w:color="FFFFFF"/>
      </w:tcPr>
    </w:tblStylePr>
    <w:tblStylePr w:type="firstRow">
      <w:rPr>
        <w:b/>
        <w:color w:val="B05307" w:themeColor="accent6" w:themeShade="95"/>
        <w:sz w:val="22"/>
      </w:rPr>
      <w:tblPr/>
      <w:tcPr>
        <w:tcBorders>
          <w:top w:val="none"/>
          <w:left w:val="none"/>
          <w:bottom w:val="single" w:color="000000" w:themeColor="accent6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B05307" w:themeColor="accent6" w:themeShade="95"/>
        <w:sz w:val="22"/>
      </w:rPr>
      <w:tblPr/>
      <w:tcPr>
        <w:tcBorders>
          <w:top w:val="none"/>
          <w:left w:val="single" w:color="000000" w:themeColor="accent6" w:sz="4" w:space="0"/>
          <w:bottom w:val="none"/>
          <w:right w:val="none"/>
        </w:tcBorders>
        <w:shd w:color="FFFFFF"/>
      </w:tcPr>
    </w:tblStylePr>
    <w:tblStylePr w:type="lastRow">
      <w:rPr>
        <w:b/>
        <w:color w:val="B05307" w:themeColor="accent6" w:themeShade="95"/>
        <w:sz w:val="22"/>
      </w:rPr>
      <w:tblPr/>
      <w:tcPr>
        <w:tcBorders>
          <w:top w:val="single" w:color="000000" w:themeColor="accent6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3E0EE" w:themeFill="accent1" w:themeFillTint="40"/>
      </w:tcPr>
    </w:tblStylePr>
    <w:tblStylePr w:type="band1Vert">
      <w:tblPr/>
      <w:tcPr>
        <w:shd w:val="clear" w:color="FFFFFF" w:fill="D3E0EE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EFD3D2" w:themeFill="accent2" w:themeFillTint="40"/>
      </w:tcPr>
    </w:tblStylePr>
    <w:tblStylePr w:type="band1Vert">
      <w:tblPr/>
      <w:tcPr>
        <w:shd w:val="clear" w:color="FFFFFF" w:fill="EFD3D2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E6EED5" w:themeFill="accent3" w:themeFillTint="40"/>
      </w:tcPr>
    </w:tblStylePr>
    <w:tblStylePr w:type="band1Vert">
      <w:tblPr/>
      <w:tcPr>
        <w:shd w:val="clear" w:color="FFFFFF" w:fill="E6EED5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FD8E7" w:themeFill="accent4" w:themeFillTint="40"/>
      </w:tcPr>
    </w:tblStylePr>
    <w:tblStylePr w:type="band1Vert">
      <w:tblPr/>
      <w:tcPr>
        <w:shd w:val="clear" w:color="FFFFFF" w:fill="DFD8E7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1EAF0" w:themeFill="accent5" w:themeFillTint="40"/>
      </w:tcPr>
    </w:tblStylePr>
    <w:tblStylePr w:type="band1Vert">
      <w:tblPr/>
      <w:tcPr>
        <w:shd w:val="clear" w:color="FFFFFF" w:fill="D1EAF0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CE4D1" w:themeFill="accent6" w:themeFillTint="40"/>
      </w:tcPr>
    </w:tblStylePr>
    <w:tblStylePr w:type="band1Vert">
      <w:tblPr/>
      <w:tcPr>
        <w:shd w:val="clear" w:color="FFFFFF" w:fill="FCE4D1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3E0EE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FFFFFF" w:fill="D3E0EE" w:themeFill="accen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FD3D2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FFFFFF" w:fill="EFD3D2" w:themeFill="accent2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6EED5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FFFFFF" w:fill="E6EED5" w:themeFill="accent3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CE4D1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FFFFFF" w:fill="FCE4D1" w:themeFill="accent6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D99694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91CDDC" w:themeFill="accent5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9BF90" w:themeFill="accent6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3E0EE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FFFFFF" w:fill="D3E0EE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FD3D2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FFFFFF" w:fill="EFD3D2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6EED5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FFFFFF" w:fill="E6EED5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CE4D1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FFFFFF" w:fill="FCE4D1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7F7F7F" w:themeFill="text1" w:themeFillTint="80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FFFFFF" w:fill="7F7F7F" w:themeFill="text1" w:themeFillTint="80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4F81BD" w:themeFill="accent1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4F81BD" w:themeFill="accent1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4F81BD" w:themeFill="accent1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fill="4F81BD" w:themeFill="accent1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D99694" w:themeFill="accent2" w:themeFillTint="97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D99694" w:themeFill="accent2" w:themeFillTint="97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D99694" w:themeFill="accent2" w:themeFillTint="97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FFFFFF" w:fill="D99694" w:themeFill="accent2" w:themeFillTint="97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C3D69B" w:themeFill="accent3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FFFFFF" w:fill="C3D69B" w:themeFill="accent3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B2A1C6" w:themeFill="accent4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FFFFFF" w:fill="B2A1C6" w:themeFill="accent4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91CDDC" w:themeFill="accent5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91CDDC" w:themeFill="accent5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91CDDC" w:themeFill="accent5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FFFFFF" w:fill="91CDDC" w:themeFill="accent5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9BF90" w:themeFill="accent6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9BF90" w:themeFill="accent6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9BF90" w:themeFill="accent6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FFFFFF" w:fill="F9BF90" w:themeFill="accent6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FFFFFF" w:fill="D3E0EE" w:themeFill="accent1" w:themeFillTint="40"/>
      </w:tcPr>
    </w:tblStylePr>
    <w:tblStylePr w:type="band1Vert">
      <w:tblPr/>
      <w:tcPr>
        <w:shd w:val="clear" w:color="FFFFFF" w:fill="D3E0EE" w:themeFill="accent1" w:themeFillTint="40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A4B71" w:themeColor="accent1" w:themeShade="95"/>
      </w:rPr>
      <w:tblPr/>
    </w:tblStylePr>
    <w:tblStylePr w:type="firstRow">
      <w:rPr>
        <w:b/>
        <w:color w:val="2A4B71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tblPr/>
    </w:tblStylePr>
    <w:tblStylePr w:type="lastRow">
      <w:rPr>
        <w:b/>
        <w:color w:val="2A4B71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 w:fill="EFD3D2" w:themeFill="accent2" w:themeFillTint="40"/>
      </w:tcPr>
    </w:tblStylePr>
    <w:tblStylePr w:type="band1Vert">
      <w:tblPr/>
      <w:tcPr>
        <w:shd w:val="clear" w:color="FFFFFF" w:fill="EFD3D2" w:themeFill="accent2" w:themeFillTint="40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FFFFFF" w:fill="E6EED5" w:themeFill="accent3" w:themeFillTint="40"/>
      </w:tcPr>
    </w:tblStylePr>
    <w:tblStylePr w:type="band1Vert">
      <w:tblPr/>
      <w:tcPr>
        <w:shd w:val="clear" w:color="FFFFFF" w:fill="E6EED5" w:themeFill="accent3" w:themeFillTint="40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C983F" w:themeColor="accent3" w:themeTint="98" w:themeShade="95"/>
      </w:rPr>
      <w:tblPr/>
    </w:tblStylePr>
    <w:tblStylePr w:type="firstRow">
      <w:rPr>
        <w:b/>
        <w:color w:val="7C983F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  <w:tblPr/>
    </w:tblStylePr>
    <w:tblStylePr w:type="lastRow">
      <w:rPr>
        <w:b/>
        <w:color w:val="7C983F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338AA0" w:themeColor="accent5" w:themeTint="9a" w:themeShade="95"/>
      </w:rPr>
      <w:tblPr/>
    </w:tblStylePr>
    <w:tblStylePr w:type="firstRow">
      <w:rPr>
        <w:b/>
        <w:color w:val="338AA0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  <w:tblPr/>
    </w:tblStylePr>
    <w:tblStylePr w:type="lastRow">
      <w:rPr>
        <w:b/>
        <w:color w:val="338AA0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FFFFFF" w:fill="FCE4D1" w:themeFill="accent6" w:themeFillTint="40"/>
      </w:tcPr>
    </w:tblStylePr>
    <w:tblStylePr w:type="band1Vert">
      <w:tblPr/>
      <w:tcPr>
        <w:shd w:val="clear" w:color="FFFFFF" w:fill="FCE4D1" w:themeFill="accent6" w:themeFillTint="40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D9680C" w:themeColor="accent6" w:themeTint="98" w:themeShade="95"/>
      </w:rPr>
      <w:tblPr/>
    </w:tblStylePr>
    <w:tblStylePr w:type="firstRow">
      <w:rPr>
        <w:b/>
        <w:color w:val="D9680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  <w:tblPr/>
    </w:tblStylePr>
    <w:tblStylePr w:type="lastRow">
      <w:rPr>
        <w:b/>
        <w:color w:val="D9680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text1" w:sz="4" w:space="0"/>
        </w:tcBorders>
        <w:shd w:color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top w:val="none"/>
          <w:left w:val="none"/>
          <w:bottom w:val="single" w:color="000000" w:themeColor="text1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top w:val="none"/>
          <w:left w:val="single" w:color="000000" w:themeColor="text1" w:sz="4" w:space="0"/>
          <w:bottom w:val="none"/>
          <w:right w:val="none"/>
        </w:tcBorders>
        <w:shd w:color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top w:val="single" w:color="000000" w:themeColor="text1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blPr/>
      <w:tcPr>
        <w:shd w:val="clear" w:color="FFFFFF" w:fill="D3E0EE" w:themeFill="accent1" w:themeFillTint="40"/>
      </w:tcPr>
    </w:tblStylePr>
    <w:tblStylePr w:type="band1Vert">
      <w:tblPr/>
      <w:tcPr>
        <w:shd w:val="clear" w:color="FFFFFF" w:fill="D3E0EE" w:themeFill="accent1" w:themeFillTint="40"/>
      </w:tcPr>
    </w:tblStylePr>
    <w:tblStylePr w:type="band2Horz">
      <w:rPr>
        <w:color w:val="2A4B71" w:themeColor="accent1" w:themeShade="95"/>
        <w:sz w:val="22"/>
      </w:rPr>
      <w:tblPr/>
    </w:tblStylePr>
    <w:tblStylePr w:type="firstCol">
      <w:pPr>
        <w:jc w:val="right"/>
      </w:pPr>
      <w:rPr>
        <w:i/>
        <w:color w:val="2A4B71" w:themeColor="accent1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1" w:sz="4" w:space="0"/>
        </w:tcBorders>
        <w:shd w:color="FFFFFF"/>
      </w:tcPr>
    </w:tblStylePr>
    <w:tblStylePr w:type="firstRow">
      <w:rPr>
        <w:i/>
        <w:color w:val="2A4B71" w:themeColor="accent1" w:themeShade="95"/>
        <w:sz w:val="22"/>
      </w:rPr>
      <w:tblPr/>
      <w:tcPr>
        <w:tcBorders>
          <w:top w:val="none"/>
          <w:left w:val="none"/>
          <w:bottom w:val="single" w:color="000000" w:themeColor="accent1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2A4B71" w:themeColor="accent1" w:themeShade="95"/>
        <w:sz w:val="22"/>
      </w:rPr>
      <w:tblPr/>
      <w:tcPr>
        <w:tcBorders>
          <w:top w:val="none"/>
          <w:left w:val="single" w:color="000000" w:themeColor="accent1" w:sz="4" w:space="0"/>
          <w:bottom w:val="none"/>
          <w:right w:val="none"/>
        </w:tcBorders>
        <w:shd w:color="FFFFFF"/>
      </w:tcPr>
    </w:tblStylePr>
    <w:tblStylePr w:type="lastRow">
      <w:rPr>
        <w:i/>
        <w:color w:val="2A4B71" w:themeColor="accent1" w:themeShade="95"/>
        <w:sz w:val="22"/>
      </w:rPr>
      <w:tblPr/>
      <w:tcPr>
        <w:tcBorders>
          <w:top w:val="single" w:color="000000" w:themeColor="accent1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val="2A4B71" w:themeColor="accent1" w:themeShade="95"/>
        <w:sz w:val="22"/>
      </w:rPr>
      <w:tblPr/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 w:fill="EFD3D2" w:themeFill="accent2" w:themeFillTint="40"/>
      </w:tcPr>
    </w:tblStylePr>
    <w:tblStylePr w:type="band1Vert">
      <w:tblPr/>
      <w:tcPr>
        <w:shd w:val="clear" w:color="FFFFFF" w:fill="EFD3D2" w:themeFill="accent2" w:themeFillTint="40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2" w:sz="4" w:space="0"/>
        </w:tcBorders>
        <w:shd w:color="FFFFFF"/>
      </w:tcPr>
    </w:tblStylePr>
    <w:tblStylePr w:type="firstRow">
      <w:rPr>
        <w:i/>
        <w:color w:val="9C3A37" w:themeColor="accent2" w:themeTint="97" w:themeShade="95"/>
        <w:sz w:val="22"/>
      </w:rPr>
      <w:tblPr/>
      <w:tcPr>
        <w:tcBorders>
          <w:top w:val="none"/>
          <w:left w:val="none"/>
          <w:bottom w:val="single" w:color="000000" w:themeColor="accent2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top w:val="none"/>
          <w:left w:val="single" w:color="000000" w:themeColor="accent2" w:sz="4" w:space="0"/>
          <w:bottom w:val="none"/>
          <w:right w:val="none"/>
        </w:tcBorders>
        <w:shd w:color="FFFFFF"/>
      </w:tcPr>
    </w:tblStylePr>
    <w:tblStylePr w:type="lastRow">
      <w:rPr>
        <w:i/>
        <w:color w:val="9C3A37" w:themeColor="accent2" w:themeTint="97" w:themeShade="95"/>
        <w:sz w:val="22"/>
      </w:rPr>
      <w:tblPr/>
      <w:tcPr>
        <w:tcBorders>
          <w:top w:val="single" w:color="000000" w:themeColor="accent2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val="9C3A37" w:themeColor="accent2" w:themeTint="97" w:themeShade="95"/>
        <w:sz w:val="22"/>
      </w:rPr>
      <w:tblPr/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blPr/>
      <w:tcPr>
        <w:shd w:val="clear" w:color="FFFFFF" w:fill="E6EED5" w:themeFill="accent3" w:themeFillTint="40"/>
      </w:tcPr>
    </w:tblStylePr>
    <w:tblStylePr w:type="band1Vert">
      <w:tblPr/>
      <w:tcPr>
        <w:shd w:val="clear" w:color="FFFFFF" w:fill="E6EED5" w:themeFill="accent3" w:themeFillTint="40"/>
      </w:tcPr>
    </w:tblStylePr>
    <w:tblStylePr w:type="band2Horz">
      <w:rPr>
        <w:color w:val="7C983F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C983F" w:themeColor="accent3" w:themeTint="98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3" w:sz="4" w:space="0"/>
        </w:tcBorders>
        <w:shd w:color="FFFFFF"/>
      </w:tcPr>
    </w:tblStylePr>
    <w:tblStylePr w:type="firstRow">
      <w:rPr>
        <w:i/>
        <w:color w:val="7C983F" w:themeColor="accent3" w:themeTint="98" w:themeShade="95"/>
        <w:sz w:val="22"/>
      </w:rPr>
      <w:tblPr/>
      <w:tcPr>
        <w:tcBorders>
          <w:top w:val="none"/>
          <w:left w:val="none"/>
          <w:bottom w:val="single" w:color="000000" w:themeColor="accent3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7C983F" w:themeColor="accent3" w:themeTint="98" w:themeShade="95"/>
        <w:sz w:val="22"/>
      </w:rPr>
      <w:tblPr/>
      <w:tcPr>
        <w:tcBorders>
          <w:top w:val="none"/>
          <w:left w:val="single" w:color="000000" w:themeColor="accent3" w:sz="4" w:space="0"/>
          <w:bottom w:val="none"/>
          <w:right w:val="none"/>
        </w:tcBorders>
        <w:shd w:color="FFFFFF"/>
      </w:tcPr>
    </w:tblStylePr>
    <w:tblStylePr w:type="lastRow">
      <w:rPr>
        <w:i/>
        <w:color w:val="7C983F" w:themeColor="accent3" w:themeTint="98" w:themeShade="95"/>
        <w:sz w:val="22"/>
      </w:rPr>
      <w:tblPr/>
      <w:tcPr>
        <w:tcBorders>
          <w:top w:val="single" w:color="000000" w:themeColor="accent3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val="7C983F" w:themeColor="accent3" w:themeTint="98" w:themeShade="95"/>
        <w:sz w:val="22"/>
      </w:rPr>
      <w:tblPr/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4" w:sz="4" w:space="0"/>
        </w:tcBorders>
        <w:shd w:color="FFFFFF"/>
      </w:tcPr>
    </w:tblStylePr>
    <w:tblStylePr w:type="firstRow">
      <w:rPr>
        <w:i/>
        <w:color w:val="664F82" w:themeColor="accent4" w:themeTint="9a" w:themeShade="95"/>
        <w:sz w:val="22"/>
      </w:rPr>
      <w:tblPr/>
      <w:tcPr>
        <w:tcBorders>
          <w:top w:val="none"/>
          <w:left w:val="none"/>
          <w:bottom w:val="single" w:color="000000" w:themeColor="accent4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top w:val="none"/>
          <w:left w:val="single" w:color="000000" w:themeColor="accent4" w:sz="4" w:space="0"/>
          <w:bottom w:val="none"/>
          <w:right w:val="none"/>
        </w:tcBorders>
        <w:shd w:color="FFFFFF"/>
      </w:tcPr>
    </w:tblStylePr>
    <w:tblStylePr w:type="lastRow">
      <w:rPr>
        <w:i/>
        <w:color w:val="664F82" w:themeColor="accent4" w:themeTint="9a" w:themeShade="95"/>
        <w:sz w:val="22"/>
      </w:rPr>
      <w:tblPr/>
      <w:tcPr>
        <w:tcBorders>
          <w:top w:val="single" w:color="000000" w:themeColor="accent4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val="664F82" w:themeColor="accent4" w:themeTint="9a" w:themeShade="95"/>
        <w:sz w:val="22"/>
      </w:rPr>
      <w:tblPr/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2Horz">
      <w:rPr>
        <w:color w:val="338AA0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338AA0" w:themeColor="accent5" w:themeTint="9a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5" w:sz="4" w:space="0"/>
        </w:tcBorders>
        <w:shd w:color="FFFFFF"/>
      </w:tcPr>
    </w:tblStylePr>
    <w:tblStylePr w:type="firstRow">
      <w:rPr>
        <w:i/>
        <w:color w:val="338AA0" w:themeColor="accent5" w:themeTint="9a" w:themeShade="95"/>
        <w:sz w:val="22"/>
      </w:rPr>
      <w:tblPr/>
      <w:tcPr>
        <w:tcBorders>
          <w:top w:val="none"/>
          <w:left w:val="none"/>
          <w:bottom w:val="single" w:color="000000" w:themeColor="accent5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338AA0" w:themeColor="accent5" w:themeTint="9a" w:themeShade="95"/>
        <w:sz w:val="22"/>
      </w:rPr>
      <w:tblPr/>
      <w:tcPr>
        <w:tcBorders>
          <w:top w:val="none"/>
          <w:left w:val="single" w:color="000000" w:themeColor="accent5" w:sz="4" w:space="0"/>
          <w:bottom w:val="none"/>
          <w:right w:val="none"/>
        </w:tcBorders>
        <w:shd w:color="FFFFFF"/>
      </w:tcPr>
    </w:tblStylePr>
    <w:tblStylePr w:type="lastRow">
      <w:rPr>
        <w:i/>
        <w:color w:val="338AA0" w:themeColor="accent5" w:themeTint="9a" w:themeShade="95"/>
        <w:sz w:val="22"/>
      </w:rPr>
      <w:tblPr/>
      <w:tcPr>
        <w:tcBorders>
          <w:top w:val="single" w:color="000000" w:themeColor="accent5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val="338AA0" w:themeColor="accent5" w:themeTint="9a" w:themeShade="95"/>
        <w:sz w:val="22"/>
      </w:rPr>
      <w:tblPr/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blPr/>
      <w:tcPr>
        <w:shd w:val="clear" w:color="FFFFFF" w:fill="FCE4D1" w:themeFill="accent6" w:themeFillTint="40"/>
      </w:tcPr>
    </w:tblStylePr>
    <w:tblStylePr w:type="band1Vert">
      <w:tblPr/>
      <w:tcPr>
        <w:shd w:val="clear" w:color="FFFFFF" w:fill="FCE4D1" w:themeFill="accent6" w:themeFillTint="40"/>
      </w:tcPr>
    </w:tblStylePr>
    <w:tblStylePr w:type="band2Horz">
      <w:rPr>
        <w:color w:val="D9680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D9680C" w:themeColor="accent6" w:themeTint="98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6" w:sz="4" w:space="0"/>
        </w:tcBorders>
        <w:shd w:color="FFFFFF"/>
      </w:tcPr>
    </w:tblStylePr>
    <w:tblStylePr w:type="firstRow">
      <w:rPr>
        <w:i/>
        <w:color w:val="D9680C" w:themeColor="accent6" w:themeTint="98" w:themeShade="95"/>
        <w:sz w:val="22"/>
      </w:rPr>
      <w:tblPr/>
      <w:tcPr>
        <w:tcBorders>
          <w:top w:val="none"/>
          <w:left w:val="none"/>
          <w:bottom w:val="single" w:color="000000" w:themeColor="accent6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D9680C" w:themeColor="accent6" w:themeTint="98" w:themeShade="95"/>
        <w:sz w:val="22"/>
      </w:rPr>
      <w:tblPr/>
      <w:tcPr>
        <w:tcBorders>
          <w:top w:val="none"/>
          <w:left w:val="single" w:color="000000" w:themeColor="accent6" w:sz="4" w:space="0"/>
          <w:bottom w:val="none"/>
          <w:right w:val="none"/>
        </w:tcBorders>
        <w:shd w:color="FFFFFF"/>
      </w:tcPr>
    </w:tblStylePr>
    <w:tblStylePr w:type="lastRow">
      <w:rPr>
        <w:i/>
        <w:color w:val="D9680C" w:themeColor="accent6" w:themeTint="98" w:themeShade="95"/>
        <w:sz w:val="22"/>
      </w:rPr>
      <w:tblPr/>
      <w:tcPr>
        <w:tcBorders>
          <w:top w:val="single" w:color="000000" w:themeColor="accent6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val="D9680C" w:themeColor="accent6" w:themeTint="98" w:themeShade="95"/>
        <w:sz w:val="22"/>
      </w:rPr>
      <w:tblPr/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FFFFFF" w:fill="5D8DC2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FFFFFF" w:fill="5D8D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D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FFFFFF" w:fill="D99694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FFFFFF" w:fill="D9969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FFFFFF" w:fill="9BBA59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FFFFFF" w:fill="9BBA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BBA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  <w:insideH w:val="single" w:color="000000" w:themeColor="accent1" w:sz="4" w:space="0"/>
        <w:insideV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FFFFFF" w:fill="5D8DC2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FFFFFF" w:fill="5D8D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D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2" w:sz="4" w:space="0"/>
        <w:left w:val="single" w:color="000000" w:themeColor="accent2" w:sz="4" w:space="0"/>
        <w:bottom w:val="single" w:color="000000" w:themeColor="accent2" w:sz="4" w:space="0"/>
        <w:right w:val="single" w:color="000000" w:themeColor="accent2" w:sz="4" w:space="0"/>
        <w:insideH w:val="single" w:color="000000" w:themeColor="accent2" w:sz="4" w:space="0"/>
        <w:insideV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FFFFFF" w:fill="D99694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FFFFFF" w:fill="D9969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3" w:sz="4" w:space="0"/>
        <w:left w:val="single" w:color="000000" w:themeColor="accent3" w:sz="4" w:space="0"/>
        <w:bottom w:val="single" w:color="000000" w:themeColor="accent3" w:sz="4" w:space="0"/>
        <w:right w:val="single" w:color="000000" w:themeColor="accent3" w:sz="4" w:space="0"/>
        <w:insideH w:val="single" w:color="000000" w:themeColor="accent3" w:sz="4" w:space="0"/>
        <w:insideV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FFFFFF" w:fill="9BBA59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FFFFFF" w:fill="9BBA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BBA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4" w:sz="4" w:space="0"/>
        <w:left w:val="single" w:color="000000" w:themeColor="accent4" w:sz="4" w:space="0"/>
        <w:bottom w:val="single" w:color="000000" w:themeColor="accent4" w:sz="4" w:space="0"/>
        <w:right w:val="single" w:color="000000" w:themeColor="accent4" w:sz="4" w:space="0"/>
        <w:insideH w:val="single" w:color="000000" w:themeColor="accent4" w:sz="4" w:space="0"/>
        <w:insideV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1003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imvet@ulgov.ru" TargetMode="External"/><Relationship Id="rId3" Type="http://schemas.openxmlformats.org/officeDocument/2006/relationships/hyperlink" Target="mailto:ulyanovsk.lab@mail.ru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LibreOffice/7.5.2.1$Linux_X86_64 LibreOffice_project/50$Build-1</Application>
  <AppVersion>15.0000</AppVersion>
  <Pages>1</Pages>
  <Words>141</Words>
  <Characters>1002</Characters>
  <CharactersWithSpaces>1145</CharactersWithSpaces>
  <Paragraphs>45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2020-04-29T07:41:00Z</dcterms:created>
  <dc:creator/>
  <dc:description/>
  <dc:language>ru-RU</dc:language>
  <cp:lastModifiedBy/>
  <dcterms:modified xsi:type="dcterms:W3CDTF">2023-07-10T10:59:57Z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